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A7E1E" w14:textId="4D6B59AB" w:rsidR="005724B3" w:rsidRDefault="00B1464E">
      <w:r w:rsidRPr="00CB39DB">
        <w:rPr>
          <w:b/>
        </w:rPr>
        <w:t>Class:</w:t>
      </w:r>
      <w:r w:rsidR="00CB39DB" w:rsidRPr="00CB39DB">
        <w:rPr>
          <w:b/>
        </w:rPr>
        <w:t xml:space="preserve"> </w:t>
      </w:r>
      <w:r w:rsidR="00CB39DB" w:rsidRPr="00CB39DB">
        <w:t>Maths, QQI Level 3</w:t>
      </w:r>
      <w:bookmarkStart w:id="0" w:name="_GoBack"/>
      <w:bookmarkEnd w:id="0"/>
    </w:p>
    <w:p w14:paraId="2A5BD0C3" w14:textId="787552AF" w:rsidR="004D0FFB" w:rsidRPr="004D0FFB" w:rsidRDefault="004D0FFB">
      <w:r>
        <w:rPr>
          <w:b/>
        </w:rPr>
        <w:t xml:space="preserve">Date: </w:t>
      </w:r>
      <w:r>
        <w:t>29</w:t>
      </w:r>
      <w:r w:rsidRPr="004D0FFB">
        <w:rPr>
          <w:vertAlign w:val="superscript"/>
        </w:rPr>
        <w:t>th</w:t>
      </w:r>
      <w:r>
        <w:t xml:space="preserve"> March 2018</w:t>
      </w:r>
    </w:p>
    <w:p w14:paraId="324BD99F" w14:textId="22E8860D" w:rsidR="004D0FFB" w:rsidRPr="004D0FFB" w:rsidRDefault="00B1464E" w:rsidP="004D0FF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</w:pPr>
      <w:r w:rsidRPr="00CB39DB">
        <w:rPr>
          <w:b/>
        </w:rPr>
        <w:t>Session Descriptor:</w:t>
      </w:r>
      <w:r w:rsidR="00CB39DB">
        <w:rPr>
          <w:b/>
        </w:rPr>
        <w:t xml:space="preserve"> </w:t>
      </w:r>
      <w:r w:rsidR="004D0FFB"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>Learning outcome 1.5.</w:t>
      </w:r>
    </w:p>
    <w:p w14:paraId="7C218DBA" w14:textId="77777777" w:rsidR="004D0FFB" w:rsidRPr="004D0FFB" w:rsidRDefault="004D0FFB" w:rsidP="004D0F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</w:pPr>
      <w:r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>Demonstrate accuracy of calculation by</w:t>
      </w:r>
    </w:p>
    <w:p w14:paraId="2E470B5D" w14:textId="77777777" w:rsidR="004D0FFB" w:rsidRPr="004D0FFB" w:rsidRDefault="004D0FFB" w:rsidP="004D0F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</w:pPr>
      <w:r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>applying the principal mathematical functions,</w:t>
      </w:r>
    </w:p>
    <w:p w14:paraId="768BACBF" w14:textId="77777777" w:rsidR="004D0FFB" w:rsidRPr="004D0FFB" w:rsidRDefault="004D0FFB" w:rsidP="004D0F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</w:pPr>
      <w:r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>natural numbers (N</w:t>
      </w:r>
      <w:proofErr w:type="gramStart"/>
      <w:r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>) ,</w:t>
      </w:r>
      <w:proofErr w:type="gramEnd"/>
      <w:r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 xml:space="preserve"> integers (Z) and real numbers (R),</w:t>
      </w:r>
    </w:p>
    <w:p w14:paraId="676F23E7" w14:textId="77777777" w:rsidR="004D0FFB" w:rsidRPr="004D0FFB" w:rsidRDefault="004D0FFB" w:rsidP="004D0F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</w:pPr>
      <w:r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>simple fractions, and decimal numbers to two places</w:t>
      </w:r>
    </w:p>
    <w:p w14:paraId="2DC15353" w14:textId="77777777" w:rsidR="004D0FFB" w:rsidRPr="004D0FFB" w:rsidRDefault="004D0FFB" w:rsidP="004D0F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</w:pPr>
      <w:r w:rsidRPr="004D0FFB">
        <w:rPr>
          <w:rFonts w:ascii="Segoe UI" w:eastAsia="Times New Roman" w:hAnsi="Segoe UI" w:cs="Segoe UI"/>
          <w:color w:val="212121"/>
          <w:sz w:val="23"/>
          <w:szCs w:val="23"/>
          <w:lang w:eastAsia="en-IE"/>
        </w:rPr>
        <w:t>of a decimal.</w:t>
      </w:r>
    </w:p>
    <w:p w14:paraId="7E2878C3" w14:textId="4C65F31C" w:rsidR="00B1464E" w:rsidRPr="00CB39DB" w:rsidRDefault="00B1464E"/>
    <w:p w14:paraId="3B62702F" w14:textId="6501BCB1" w:rsidR="00B1464E" w:rsidRDefault="00B1464E">
      <w:r w:rsidRPr="00CB39DB">
        <w:rPr>
          <w:b/>
        </w:rPr>
        <w:t>Expected Learning Outcome:</w:t>
      </w:r>
      <w:r w:rsidR="00CB39DB">
        <w:rPr>
          <w:b/>
        </w:rPr>
        <w:t xml:space="preserve"> </w:t>
      </w:r>
      <w:r w:rsidR="00CB39DB">
        <w:t>To understand what fractions are</w:t>
      </w:r>
      <w:r w:rsidR="004D0FFB">
        <w:t xml:space="preserve"> and how they work</w:t>
      </w:r>
    </w:p>
    <w:p w14:paraId="5B51AFB3" w14:textId="4FF1128D" w:rsidR="00B1464E" w:rsidRDefault="00CB39DB">
      <w:r>
        <w:t>To be able to identify fractions and write them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268"/>
        <w:gridCol w:w="2127"/>
        <w:gridCol w:w="2409"/>
        <w:gridCol w:w="3180"/>
      </w:tblGrid>
      <w:tr w:rsidR="00B1464E" w14:paraId="0AE8968B" w14:textId="77777777" w:rsidTr="00B1464E">
        <w:tc>
          <w:tcPr>
            <w:tcW w:w="1413" w:type="dxa"/>
          </w:tcPr>
          <w:p w14:paraId="63957BFC" w14:textId="77777777" w:rsidR="00B1464E" w:rsidRDefault="00B1464E"/>
          <w:p w14:paraId="54859AC5" w14:textId="2B8BA713" w:rsidR="00B1464E" w:rsidRPr="00B1464E" w:rsidRDefault="00B1464E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14:paraId="776DC88A" w14:textId="78C2640F" w:rsidR="00B1464E" w:rsidRDefault="00B1464E"/>
        </w:tc>
        <w:tc>
          <w:tcPr>
            <w:tcW w:w="2551" w:type="dxa"/>
          </w:tcPr>
          <w:p w14:paraId="255D14AD" w14:textId="77777777" w:rsidR="00B1464E" w:rsidRDefault="00B1464E"/>
          <w:p w14:paraId="49B35117" w14:textId="5C03F32C" w:rsidR="00B1464E" w:rsidRPr="00B1464E" w:rsidRDefault="00B1464E">
            <w:r w:rsidRPr="00B1464E">
              <w:rPr>
                <w:b/>
              </w:rPr>
              <w:t>Learning</w:t>
            </w:r>
            <w:r>
              <w:rPr>
                <w:b/>
              </w:rPr>
              <w:t xml:space="preserve"> </w:t>
            </w:r>
            <w:r w:rsidRPr="00B1464E">
              <w:rPr>
                <w:b/>
              </w:rPr>
              <w:t>Activity</w:t>
            </w:r>
          </w:p>
        </w:tc>
        <w:tc>
          <w:tcPr>
            <w:tcW w:w="2268" w:type="dxa"/>
          </w:tcPr>
          <w:p w14:paraId="4B5ADEA0" w14:textId="77777777" w:rsidR="00B1464E" w:rsidRDefault="00B1464E"/>
          <w:p w14:paraId="7F3ABC0A" w14:textId="1C7E15DE" w:rsidR="00B1464E" w:rsidRPr="00B1464E" w:rsidRDefault="00B1464E">
            <w:pPr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2127" w:type="dxa"/>
          </w:tcPr>
          <w:p w14:paraId="6FF9D0EE" w14:textId="77777777" w:rsidR="00B1464E" w:rsidRPr="00B1464E" w:rsidRDefault="00B1464E">
            <w:pPr>
              <w:rPr>
                <w:b/>
              </w:rPr>
            </w:pPr>
          </w:p>
          <w:p w14:paraId="0B4CBFED" w14:textId="3AB7BA90" w:rsidR="00B1464E" w:rsidRPr="00B1464E" w:rsidRDefault="00B1464E">
            <w:pPr>
              <w:rPr>
                <w:b/>
              </w:rPr>
            </w:pPr>
            <w:r w:rsidRPr="00B1464E">
              <w:rPr>
                <w:b/>
              </w:rPr>
              <w:t>Led By</w:t>
            </w:r>
          </w:p>
        </w:tc>
        <w:tc>
          <w:tcPr>
            <w:tcW w:w="2409" w:type="dxa"/>
          </w:tcPr>
          <w:p w14:paraId="1481EC1D" w14:textId="77777777" w:rsidR="00B1464E" w:rsidRPr="00B1464E" w:rsidRDefault="00B1464E">
            <w:pPr>
              <w:rPr>
                <w:b/>
              </w:rPr>
            </w:pPr>
          </w:p>
          <w:p w14:paraId="1A6B96FB" w14:textId="57D18E08" w:rsidR="00B1464E" w:rsidRPr="00B1464E" w:rsidRDefault="00B1464E">
            <w:pPr>
              <w:rPr>
                <w:b/>
              </w:rPr>
            </w:pPr>
            <w:r w:rsidRPr="00B1464E">
              <w:rPr>
                <w:b/>
              </w:rPr>
              <w:t>Outcome Expected</w:t>
            </w:r>
          </w:p>
        </w:tc>
        <w:tc>
          <w:tcPr>
            <w:tcW w:w="3180" w:type="dxa"/>
          </w:tcPr>
          <w:p w14:paraId="248C1B78" w14:textId="77777777" w:rsidR="00B1464E" w:rsidRPr="00B1464E" w:rsidRDefault="00B1464E">
            <w:pPr>
              <w:rPr>
                <w:b/>
              </w:rPr>
            </w:pPr>
          </w:p>
          <w:p w14:paraId="2C8BD149" w14:textId="2D4B30C5" w:rsidR="00B1464E" w:rsidRPr="00B1464E" w:rsidRDefault="00B1464E">
            <w:pPr>
              <w:rPr>
                <w:b/>
              </w:rPr>
            </w:pPr>
            <w:r w:rsidRPr="00B1464E">
              <w:rPr>
                <w:b/>
              </w:rPr>
              <w:t>How is the outcome assessed?</w:t>
            </w:r>
          </w:p>
        </w:tc>
      </w:tr>
      <w:tr w:rsidR="00B1464E" w14:paraId="0CCABFB6" w14:textId="77777777" w:rsidTr="00B1464E">
        <w:tc>
          <w:tcPr>
            <w:tcW w:w="1413" w:type="dxa"/>
          </w:tcPr>
          <w:p w14:paraId="2977D15A" w14:textId="77777777" w:rsidR="00B1464E" w:rsidRDefault="00B1464E"/>
          <w:p w14:paraId="17E40EBE" w14:textId="2D805A33" w:rsidR="00B1464E" w:rsidRDefault="00B1464E">
            <w:r>
              <w:t>11.30</w:t>
            </w:r>
          </w:p>
        </w:tc>
        <w:tc>
          <w:tcPr>
            <w:tcW w:w="2551" w:type="dxa"/>
          </w:tcPr>
          <w:p w14:paraId="23164400" w14:textId="70E09C16" w:rsidR="00B1464E" w:rsidRDefault="00B1464E">
            <w:r>
              <w:t>Welcome class back from break &amp; make sure everyone is settled</w:t>
            </w:r>
          </w:p>
        </w:tc>
        <w:tc>
          <w:tcPr>
            <w:tcW w:w="2268" w:type="dxa"/>
          </w:tcPr>
          <w:p w14:paraId="283B7796" w14:textId="17A1CD5D" w:rsidR="00B1464E" w:rsidRDefault="00B1464E">
            <w:r>
              <w:br/>
              <w:t>None</w:t>
            </w:r>
          </w:p>
        </w:tc>
        <w:tc>
          <w:tcPr>
            <w:tcW w:w="2127" w:type="dxa"/>
          </w:tcPr>
          <w:p w14:paraId="5DD4A273" w14:textId="77777777" w:rsidR="00B1464E" w:rsidRDefault="00B1464E"/>
          <w:p w14:paraId="0C678931" w14:textId="36ED413F" w:rsidR="00B1464E" w:rsidRDefault="00B1464E">
            <w:r>
              <w:t>Ciara</w:t>
            </w:r>
          </w:p>
        </w:tc>
        <w:tc>
          <w:tcPr>
            <w:tcW w:w="2409" w:type="dxa"/>
          </w:tcPr>
          <w:p w14:paraId="0A0C960A" w14:textId="77777777" w:rsidR="00B1464E" w:rsidRDefault="00B1464E"/>
          <w:p w14:paraId="7B06CC27" w14:textId="4E739FB5" w:rsidR="00B1464E" w:rsidRDefault="00B1464E">
            <w:r>
              <w:t>None</w:t>
            </w:r>
          </w:p>
        </w:tc>
        <w:tc>
          <w:tcPr>
            <w:tcW w:w="3180" w:type="dxa"/>
          </w:tcPr>
          <w:p w14:paraId="00D201FA" w14:textId="77777777" w:rsidR="00B1464E" w:rsidRDefault="00B1464E"/>
          <w:p w14:paraId="4ED2EC94" w14:textId="39D49FEC" w:rsidR="00B1464E" w:rsidRDefault="00B1464E">
            <w:r>
              <w:t>N/A</w:t>
            </w:r>
          </w:p>
        </w:tc>
      </w:tr>
      <w:tr w:rsidR="00B1464E" w14:paraId="5A3FEE1E" w14:textId="77777777" w:rsidTr="00B1464E">
        <w:tc>
          <w:tcPr>
            <w:tcW w:w="1413" w:type="dxa"/>
          </w:tcPr>
          <w:p w14:paraId="4C72977F" w14:textId="77777777" w:rsidR="00B1464E" w:rsidRDefault="00B1464E"/>
          <w:p w14:paraId="592969B4" w14:textId="5AA5B0C1" w:rsidR="00B1464E" w:rsidRDefault="00B1464E">
            <w:r>
              <w:t>11.35</w:t>
            </w:r>
          </w:p>
        </w:tc>
        <w:tc>
          <w:tcPr>
            <w:tcW w:w="2551" w:type="dxa"/>
          </w:tcPr>
          <w:p w14:paraId="7DF348AB" w14:textId="77777777" w:rsidR="00B1464E" w:rsidRDefault="00B1464E"/>
          <w:p w14:paraId="5376829F" w14:textId="77777777" w:rsidR="00B1464E" w:rsidRDefault="00B1464E">
            <w:r>
              <w:t>Fraction Activity</w:t>
            </w:r>
          </w:p>
          <w:p w14:paraId="24C90E43" w14:textId="6C033E36" w:rsidR="00B1464E" w:rsidRDefault="00B1464E"/>
        </w:tc>
        <w:tc>
          <w:tcPr>
            <w:tcW w:w="2268" w:type="dxa"/>
          </w:tcPr>
          <w:p w14:paraId="6C505A72" w14:textId="77777777" w:rsidR="00B1464E" w:rsidRDefault="00B1464E"/>
          <w:p w14:paraId="5034DB15" w14:textId="11DC5345" w:rsidR="00B1464E" w:rsidRDefault="00B1464E">
            <w:r>
              <w:t>Fraction Cut Outs</w:t>
            </w:r>
          </w:p>
        </w:tc>
        <w:tc>
          <w:tcPr>
            <w:tcW w:w="2127" w:type="dxa"/>
          </w:tcPr>
          <w:p w14:paraId="7E0367D7" w14:textId="77777777" w:rsidR="00B1464E" w:rsidRDefault="00B1464E"/>
          <w:p w14:paraId="2ACC4B43" w14:textId="77777777" w:rsidR="00B1464E" w:rsidRDefault="00B1464E">
            <w:r>
              <w:t>Ciara</w:t>
            </w:r>
          </w:p>
          <w:p w14:paraId="226B580C" w14:textId="77777777" w:rsidR="00B1464E" w:rsidRDefault="00B1464E">
            <w:r>
              <w:t>Group</w:t>
            </w:r>
          </w:p>
          <w:p w14:paraId="16C59E0E" w14:textId="3912D467" w:rsidR="00B1464E" w:rsidRDefault="00B1464E"/>
        </w:tc>
        <w:tc>
          <w:tcPr>
            <w:tcW w:w="2409" w:type="dxa"/>
          </w:tcPr>
          <w:p w14:paraId="09F77FF4" w14:textId="77777777" w:rsidR="00B1464E" w:rsidRDefault="00B1464E"/>
          <w:p w14:paraId="53E4DC3E" w14:textId="77777777" w:rsidR="00B1464E" w:rsidRDefault="00B1464E">
            <w:r>
              <w:t>An understanding of what Fractions are and how they work</w:t>
            </w:r>
          </w:p>
          <w:p w14:paraId="364D485E" w14:textId="1636EB12" w:rsidR="00B1464E" w:rsidRDefault="00B1464E"/>
        </w:tc>
        <w:tc>
          <w:tcPr>
            <w:tcW w:w="3180" w:type="dxa"/>
          </w:tcPr>
          <w:p w14:paraId="35276B1F" w14:textId="77777777" w:rsidR="00B1464E" w:rsidRDefault="00B1464E"/>
          <w:p w14:paraId="4DDE0A5A" w14:textId="22E73B97" w:rsidR="00B1464E" w:rsidRDefault="00B1464E">
            <w:r>
              <w:t>Worksheets from later in the class</w:t>
            </w:r>
          </w:p>
        </w:tc>
      </w:tr>
      <w:tr w:rsidR="00B1464E" w14:paraId="72DEF354" w14:textId="77777777" w:rsidTr="00B1464E">
        <w:tc>
          <w:tcPr>
            <w:tcW w:w="1413" w:type="dxa"/>
          </w:tcPr>
          <w:p w14:paraId="7C18F80A" w14:textId="77777777" w:rsidR="00B1464E" w:rsidRDefault="00B1464E"/>
          <w:p w14:paraId="57E227D3" w14:textId="77777777" w:rsidR="00B1464E" w:rsidRDefault="00B1464E">
            <w:r>
              <w:t>12.00</w:t>
            </w:r>
          </w:p>
          <w:p w14:paraId="619EE36A" w14:textId="28F4F184" w:rsidR="00B1464E" w:rsidRDefault="00B1464E"/>
        </w:tc>
        <w:tc>
          <w:tcPr>
            <w:tcW w:w="2551" w:type="dxa"/>
          </w:tcPr>
          <w:p w14:paraId="24BE9AB6" w14:textId="77777777" w:rsidR="00B1464E" w:rsidRDefault="00B1464E">
            <w:r>
              <w:t xml:space="preserve"> </w:t>
            </w:r>
          </w:p>
          <w:p w14:paraId="00CC49B0" w14:textId="5D8E77E4" w:rsidR="00B1464E" w:rsidRDefault="00B1464E">
            <w:r>
              <w:t xml:space="preserve">Breaking down the Fraction Activity </w:t>
            </w:r>
          </w:p>
          <w:p w14:paraId="278756A4" w14:textId="4B51162B" w:rsidR="00B1464E" w:rsidRDefault="00B1464E"/>
        </w:tc>
        <w:tc>
          <w:tcPr>
            <w:tcW w:w="2268" w:type="dxa"/>
          </w:tcPr>
          <w:p w14:paraId="30539632" w14:textId="77777777" w:rsidR="00B1464E" w:rsidRDefault="00B1464E"/>
          <w:p w14:paraId="0E139218" w14:textId="0F7E7A91" w:rsidR="00B1464E" w:rsidRDefault="00B1464E">
            <w:r>
              <w:t>White Board</w:t>
            </w:r>
          </w:p>
        </w:tc>
        <w:tc>
          <w:tcPr>
            <w:tcW w:w="2127" w:type="dxa"/>
          </w:tcPr>
          <w:p w14:paraId="21C17B6E" w14:textId="77777777" w:rsidR="00B1464E" w:rsidRDefault="00B1464E"/>
          <w:p w14:paraId="374F8C14" w14:textId="77777777" w:rsidR="00B1464E" w:rsidRDefault="00B1464E">
            <w:r>
              <w:t>Ciara</w:t>
            </w:r>
          </w:p>
          <w:p w14:paraId="1FD86542" w14:textId="32C8D48A" w:rsidR="00B1464E" w:rsidRDefault="00B1464E">
            <w:r>
              <w:t>Group</w:t>
            </w:r>
          </w:p>
        </w:tc>
        <w:tc>
          <w:tcPr>
            <w:tcW w:w="2409" w:type="dxa"/>
          </w:tcPr>
          <w:p w14:paraId="5F4A0CF2" w14:textId="77777777" w:rsidR="00B1464E" w:rsidRDefault="00B1464E"/>
          <w:p w14:paraId="4BB153D7" w14:textId="33986910" w:rsidR="00B1464E" w:rsidRDefault="00B1464E">
            <w:r>
              <w:t>An understanding of how to write fractions</w:t>
            </w:r>
          </w:p>
        </w:tc>
        <w:tc>
          <w:tcPr>
            <w:tcW w:w="3180" w:type="dxa"/>
          </w:tcPr>
          <w:p w14:paraId="124A6B91" w14:textId="3D9A43CA" w:rsidR="00B1464E" w:rsidRDefault="00B1464E"/>
          <w:p w14:paraId="62276DAE" w14:textId="0429BCE3" w:rsidR="00B1464E" w:rsidRDefault="00B1464E">
            <w:r>
              <w:t xml:space="preserve">Class Discussion </w:t>
            </w:r>
            <w:r w:rsidR="004D0FFB">
              <w:t>&amp; Worksheets from later in the class</w:t>
            </w:r>
          </w:p>
          <w:p w14:paraId="6CEA4827" w14:textId="79036519" w:rsidR="00B1464E" w:rsidRDefault="00B1464E"/>
        </w:tc>
      </w:tr>
      <w:tr w:rsidR="00B1464E" w14:paraId="434CD802" w14:textId="77777777" w:rsidTr="00B1464E">
        <w:tc>
          <w:tcPr>
            <w:tcW w:w="1413" w:type="dxa"/>
          </w:tcPr>
          <w:p w14:paraId="7949292A" w14:textId="2BF9CB36" w:rsidR="00B1464E" w:rsidRDefault="00B1464E"/>
          <w:p w14:paraId="28F59988" w14:textId="32B650E4" w:rsidR="00B1464E" w:rsidRDefault="00B1464E">
            <w:r>
              <w:lastRenderedPageBreak/>
              <w:t>12.1</w:t>
            </w:r>
            <w:r w:rsidR="00CB39DB">
              <w:t>5</w:t>
            </w:r>
          </w:p>
          <w:p w14:paraId="6E29E4C2" w14:textId="64F07F1B" w:rsidR="00B1464E" w:rsidRDefault="00B1464E"/>
        </w:tc>
        <w:tc>
          <w:tcPr>
            <w:tcW w:w="2551" w:type="dxa"/>
          </w:tcPr>
          <w:p w14:paraId="0B60E357" w14:textId="77777777" w:rsidR="00B1464E" w:rsidRDefault="00B1464E"/>
          <w:p w14:paraId="5839E16F" w14:textId="0D34298E" w:rsidR="00B1464E" w:rsidRDefault="00B1464E">
            <w:r>
              <w:lastRenderedPageBreak/>
              <w:t>Fraction Worksheets</w:t>
            </w:r>
          </w:p>
        </w:tc>
        <w:tc>
          <w:tcPr>
            <w:tcW w:w="2268" w:type="dxa"/>
          </w:tcPr>
          <w:p w14:paraId="7B4C9BAD" w14:textId="77777777" w:rsidR="00B1464E" w:rsidRDefault="00B1464E"/>
          <w:p w14:paraId="6D1477F0" w14:textId="77777777" w:rsidR="00B1464E" w:rsidRDefault="00B1464E">
            <w:r>
              <w:lastRenderedPageBreak/>
              <w:t>Work Sheets</w:t>
            </w:r>
          </w:p>
          <w:p w14:paraId="3F8A3C03" w14:textId="79F69672" w:rsidR="00CB39DB" w:rsidRDefault="00CB39DB">
            <w:r>
              <w:t>White Board</w:t>
            </w:r>
          </w:p>
        </w:tc>
        <w:tc>
          <w:tcPr>
            <w:tcW w:w="2127" w:type="dxa"/>
          </w:tcPr>
          <w:p w14:paraId="6F25177B" w14:textId="77777777" w:rsidR="00B1464E" w:rsidRDefault="00B1464E"/>
          <w:p w14:paraId="352D0D04" w14:textId="547DAA1D" w:rsidR="00B1464E" w:rsidRDefault="00B1464E">
            <w:r>
              <w:lastRenderedPageBreak/>
              <w:t>Group</w:t>
            </w:r>
          </w:p>
        </w:tc>
        <w:tc>
          <w:tcPr>
            <w:tcW w:w="2409" w:type="dxa"/>
          </w:tcPr>
          <w:p w14:paraId="7134F592" w14:textId="77777777" w:rsidR="00B1464E" w:rsidRDefault="00B1464E"/>
          <w:p w14:paraId="075EDFFE" w14:textId="5998D00C" w:rsidR="00B1464E" w:rsidRDefault="00B1464E">
            <w:r>
              <w:lastRenderedPageBreak/>
              <w:t xml:space="preserve">To </w:t>
            </w:r>
            <w:r w:rsidR="00CB39DB">
              <w:t>reinforce what has been learnt</w:t>
            </w:r>
            <w:r w:rsidR="004D0FFB">
              <w:t xml:space="preserve"> already</w:t>
            </w:r>
          </w:p>
          <w:p w14:paraId="1C5928B3" w14:textId="0745446E" w:rsidR="00CB39DB" w:rsidRDefault="00CB39DB"/>
        </w:tc>
        <w:tc>
          <w:tcPr>
            <w:tcW w:w="3180" w:type="dxa"/>
          </w:tcPr>
          <w:p w14:paraId="3B8CCEC7" w14:textId="77777777" w:rsidR="00B1464E" w:rsidRDefault="00B1464E"/>
          <w:p w14:paraId="237B1121" w14:textId="546DE14C" w:rsidR="00CB39DB" w:rsidRDefault="00CB39DB">
            <w:r>
              <w:lastRenderedPageBreak/>
              <w:t>Class Discussion</w:t>
            </w:r>
            <w:r w:rsidR="004D0FFB">
              <w:t xml:space="preserve"> &amp; Feedback</w:t>
            </w:r>
          </w:p>
        </w:tc>
      </w:tr>
      <w:tr w:rsidR="00B1464E" w14:paraId="17D8FDD9" w14:textId="77777777" w:rsidTr="00CB39DB">
        <w:trPr>
          <w:trHeight w:val="804"/>
        </w:trPr>
        <w:tc>
          <w:tcPr>
            <w:tcW w:w="1413" w:type="dxa"/>
          </w:tcPr>
          <w:p w14:paraId="20C869C3" w14:textId="77777777" w:rsidR="00B1464E" w:rsidRDefault="00B1464E"/>
          <w:p w14:paraId="09EA118C" w14:textId="77777777" w:rsidR="00B1464E" w:rsidRDefault="00CB39DB">
            <w:r>
              <w:t>12.35</w:t>
            </w:r>
          </w:p>
          <w:p w14:paraId="7607A754" w14:textId="53193A9A" w:rsidR="00CB39DB" w:rsidRDefault="00CB39DB"/>
        </w:tc>
        <w:tc>
          <w:tcPr>
            <w:tcW w:w="2551" w:type="dxa"/>
          </w:tcPr>
          <w:p w14:paraId="23118299" w14:textId="77777777" w:rsidR="00B1464E" w:rsidRDefault="00B1464E"/>
          <w:p w14:paraId="1EAB4338" w14:textId="6925DB0C" w:rsidR="00CB39DB" w:rsidRDefault="00CB39DB">
            <w:r>
              <w:t>Close Group</w:t>
            </w:r>
          </w:p>
        </w:tc>
        <w:tc>
          <w:tcPr>
            <w:tcW w:w="2268" w:type="dxa"/>
          </w:tcPr>
          <w:p w14:paraId="095B69CD" w14:textId="77777777" w:rsidR="00B1464E" w:rsidRDefault="00CB39DB">
            <w:r>
              <w:t xml:space="preserve"> </w:t>
            </w:r>
          </w:p>
          <w:p w14:paraId="2B3E7F01" w14:textId="67BEEAD5" w:rsidR="00CB39DB" w:rsidRDefault="00CB39DB">
            <w:r>
              <w:t>None</w:t>
            </w:r>
          </w:p>
        </w:tc>
        <w:tc>
          <w:tcPr>
            <w:tcW w:w="2127" w:type="dxa"/>
          </w:tcPr>
          <w:p w14:paraId="21B3ADAD" w14:textId="77777777" w:rsidR="00B1464E" w:rsidRDefault="00B1464E"/>
          <w:p w14:paraId="7D4AAC61" w14:textId="77777777" w:rsidR="00CB39DB" w:rsidRDefault="00CB39DB">
            <w:r>
              <w:t>Ciara</w:t>
            </w:r>
          </w:p>
          <w:p w14:paraId="485D7ECF" w14:textId="77777777" w:rsidR="00CB39DB" w:rsidRDefault="00CB39DB">
            <w:r>
              <w:t>Group</w:t>
            </w:r>
          </w:p>
          <w:p w14:paraId="179B2408" w14:textId="56FD2411" w:rsidR="00CB39DB" w:rsidRDefault="00CB39DB"/>
        </w:tc>
        <w:tc>
          <w:tcPr>
            <w:tcW w:w="2409" w:type="dxa"/>
          </w:tcPr>
          <w:p w14:paraId="58E4C704" w14:textId="77777777" w:rsidR="00B1464E" w:rsidRDefault="00B1464E"/>
          <w:p w14:paraId="35C1F224" w14:textId="095B3C86" w:rsidR="00CB39DB" w:rsidRDefault="00CB39DB">
            <w:r>
              <w:t>None</w:t>
            </w:r>
          </w:p>
        </w:tc>
        <w:tc>
          <w:tcPr>
            <w:tcW w:w="3180" w:type="dxa"/>
          </w:tcPr>
          <w:p w14:paraId="4E655400" w14:textId="77777777" w:rsidR="00B1464E" w:rsidRDefault="00B1464E"/>
          <w:p w14:paraId="6C73217F" w14:textId="68A4DE8A" w:rsidR="00CB39DB" w:rsidRDefault="00CB39DB">
            <w:r>
              <w:t>None</w:t>
            </w:r>
          </w:p>
        </w:tc>
      </w:tr>
    </w:tbl>
    <w:p w14:paraId="2C32E275" w14:textId="77777777" w:rsidR="004D0FFB" w:rsidRDefault="004D0FFB">
      <w:pPr>
        <w:rPr>
          <w:b/>
        </w:rPr>
      </w:pPr>
    </w:p>
    <w:p w14:paraId="5CB6752E" w14:textId="0EB0B596" w:rsidR="00B1464E" w:rsidRPr="00B1464E" w:rsidRDefault="00B1464E">
      <w:pPr>
        <w:rPr>
          <w:b/>
        </w:rPr>
      </w:pPr>
      <w:r w:rsidRPr="00B1464E">
        <w:rPr>
          <w:b/>
        </w:rPr>
        <w:t>Supplementary Learning Activi</w:t>
      </w:r>
      <w:r w:rsidR="00CB39DB">
        <w:rPr>
          <w:b/>
        </w:rPr>
        <w:t>ty:</w:t>
      </w:r>
    </w:p>
    <w:p w14:paraId="00866F51" w14:textId="3C3E033B" w:rsidR="00B1464E" w:rsidRDefault="00B1464E" w:rsidP="00CB39DB">
      <w:r>
        <w:t>Adding and Subtracting Fractions Activity</w:t>
      </w:r>
      <w:r w:rsidR="00CB39DB">
        <w:t>:</w:t>
      </w:r>
    </w:p>
    <w:sectPr w:rsidR="00B1464E" w:rsidSect="005724B3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74C81" w14:textId="77777777" w:rsidR="00184893" w:rsidRDefault="00184893" w:rsidP="004D0FFB">
      <w:pPr>
        <w:spacing w:after="0" w:line="240" w:lineRule="auto"/>
      </w:pPr>
      <w:r>
        <w:separator/>
      </w:r>
    </w:p>
  </w:endnote>
  <w:endnote w:type="continuationSeparator" w:id="0">
    <w:p w14:paraId="1706E496" w14:textId="77777777" w:rsidR="00184893" w:rsidRDefault="00184893" w:rsidP="004D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4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FFA60" w14:textId="7206733F" w:rsidR="004D0FFB" w:rsidRDefault="004D0F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8861D" w14:textId="77777777" w:rsidR="004D0FFB" w:rsidRDefault="004D0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0B77" w14:textId="77777777" w:rsidR="00184893" w:rsidRDefault="00184893" w:rsidP="004D0FFB">
      <w:pPr>
        <w:spacing w:after="0" w:line="240" w:lineRule="auto"/>
      </w:pPr>
      <w:r>
        <w:separator/>
      </w:r>
    </w:p>
  </w:footnote>
  <w:footnote w:type="continuationSeparator" w:id="0">
    <w:p w14:paraId="07FD9B40" w14:textId="77777777" w:rsidR="00184893" w:rsidRDefault="00184893" w:rsidP="004D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aps/>
        <w:color w:val="2F5496" w:themeColor="accent1" w:themeShade="BF"/>
        <w:sz w:val="20"/>
        <w:szCs w:val="20"/>
      </w:rPr>
      <w:alias w:val="Author"/>
      <w:tag w:val=""/>
      <w:id w:val="-1701008461"/>
      <w:placeholder>
        <w:docPart w:val="35C2153A560E4760AFD29EF59D64AAF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0759CCA8" w14:textId="19B36C1D" w:rsidR="004D0FFB" w:rsidRPr="004D0FFB" w:rsidRDefault="004D0FFB">
        <w:pPr>
          <w:pStyle w:val="Header"/>
          <w:jc w:val="right"/>
          <w:rPr>
            <w:caps/>
            <w:color w:val="2F5496" w:themeColor="accent1" w:themeShade="BF"/>
            <w:sz w:val="20"/>
            <w:szCs w:val="20"/>
          </w:rPr>
        </w:pPr>
        <w:r w:rsidRPr="004D0FFB">
          <w:rPr>
            <w:caps/>
            <w:color w:val="2F5496" w:themeColor="accent1" w:themeShade="BF"/>
            <w:sz w:val="20"/>
            <w:szCs w:val="20"/>
          </w:rPr>
          <w:t>CIARA BYRNE</w:t>
        </w:r>
      </w:p>
    </w:sdtContent>
  </w:sdt>
  <w:sdt>
    <w:sdtPr>
      <w:rPr>
        <w:caps/>
        <w:color w:val="2F5496" w:themeColor="accent1" w:themeShade="BF"/>
        <w:sz w:val="20"/>
        <w:szCs w:val="20"/>
      </w:rPr>
      <w:alias w:val="Date"/>
      <w:tag w:val="Date"/>
      <w:id w:val="-304078227"/>
      <w:placeholder>
        <w:docPart w:val="2BE3BA1C04D845AA9EEF8F4F23671077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Content>
      <w:p w14:paraId="1B0CFB9C" w14:textId="4B5E1332" w:rsidR="004D0FFB" w:rsidRPr="004D0FFB" w:rsidRDefault="004D0FFB">
        <w:pPr>
          <w:pStyle w:val="Header"/>
          <w:jc w:val="right"/>
          <w:rPr>
            <w:caps/>
            <w:color w:val="2F5496" w:themeColor="accent1" w:themeShade="BF"/>
            <w:sz w:val="20"/>
            <w:szCs w:val="20"/>
          </w:rPr>
        </w:pPr>
        <w:r w:rsidRPr="004D0FFB">
          <w:rPr>
            <w:caps/>
            <w:color w:val="2F5496" w:themeColor="accent1" w:themeShade="BF"/>
            <w:sz w:val="20"/>
            <w:szCs w:val="20"/>
            <w:lang w:val="en-US"/>
          </w:rPr>
          <w:t>17250517</w:t>
        </w:r>
      </w:p>
    </w:sdtContent>
  </w:sdt>
  <w:p w14:paraId="5C1D5A73" w14:textId="33F71A46" w:rsidR="004D0FFB" w:rsidRPr="004D0FFB" w:rsidRDefault="004D0FFB">
    <w:pPr>
      <w:pStyle w:val="Header"/>
      <w:jc w:val="center"/>
      <w:rPr>
        <w:color w:val="2F5496" w:themeColor="accent1" w:themeShade="BF"/>
        <w:sz w:val="20"/>
        <w:szCs w:val="20"/>
      </w:rPr>
    </w:pPr>
    <w:sdt>
      <w:sdtPr>
        <w:rPr>
          <w:caps/>
          <w:color w:val="2F5496" w:themeColor="accent1" w:themeShade="BF"/>
          <w:sz w:val="20"/>
          <w:szCs w:val="20"/>
        </w:rPr>
        <w:alias w:val="Title"/>
        <w:tag w:val=""/>
        <w:id w:val="-484788024"/>
        <w:placeholder>
          <w:docPart w:val="8F4D798DD8D34241B24F4A4229B48D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  <w:color w:val="2F5496" w:themeColor="accent1" w:themeShade="BF"/>
        </w:rPr>
      </w:sdtEndPr>
      <w:sdtContent>
        <w:r w:rsidRPr="004D0FFB">
          <w:rPr>
            <w:caps/>
            <w:color w:val="2F5496" w:themeColor="accent1" w:themeShade="BF"/>
            <w:sz w:val="20"/>
            <w:szCs w:val="20"/>
          </w:rPr>
          <w:t xml:space="preserve">Supervision visit 2 – dalc – 29/03/18 </w:t>
        </w:r>
      </w:sdtContent>
    </w:sdt>
  </w:p>
  <w:p w14:paraId="1E1C282B" w14:textId="77777777" w:rsidR="004D0FFB" w:rsidRDefault="004D0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C76CE"/>
    <w:multiLevelType w:val="hybridMultilevel"/>
    <w:tmpl w:val="69C65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B3"/>
    <w:rsid w:val="00184893"/>
    <w:rsid w:val="00213BB1"/>
    <w:rsid w:val="004D0FFB"/>
    <w:rsid w:val="005724B3"/>
    <w:rsid w:val="00B1464E"/>
    <w:rsid w:val="00CB39DB"/>
    <w:rsid w:val="00D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AF01"/>
  <w15:chartTrackingRefBased/>
  <w15:docId w15:val="{E691FC0E-DE93-4699-994E-D97E4421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FB"/>
  </w:style>
  <w:style w:type="paragraph" w:styleId="Footer">
    <w:name w:val="footer"/>
    <w:basedOn w:val="Normal"/>
    <w:link w:val="FooterChar"/>
    <w:uiPriority w:val="99"/>
    <w:unhideWhenUsed/>
    <w:rsid w:val="004D0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FB"/>
  </w:style>
  <w:style w:type="character" w:styleId="PlaceholderText">
    <w:name w:val="Placeholder Text"/>
    <w:basedOn w:val="DefaultParagraphFont"/>
    <w:uiPriority w:val="99"/>
    <w:semiHidden/>
    <w:rsid w:val="004D0F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C2153A560E4760AFD29EF59D64A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9F57-D96D-43D7-8F9F-8694A75AF495}"/>
      </w:docPartPr>
      <w:docPartBody>
        <w:p w:rsidR="00000000" w:rsidRDefault="00304919" w:rsidP="00304919">
          <w:pPr>
            <w:pStyle w:val="35C2153A560E4760AFD29EF59D64AAF1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2BE3BA1C04D845AA9EEF8F4F2367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7113-4DAF-458D-B93A-6DD46FA3AC15}"/>
      </w:docPartPr>
      <w:docPartBody>
        <w:p w:rsidR="00000000" w:rsidRDefault="00304919" w:rsidP="00304919">
          <w:pPr>
            <w:pStyle w:val="2BE3BA1C04D845AA9EEF8F4F23671077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8F4D798DD8D34241B24F4A4229B4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EF5C-AD16-4FCC-9356-94B2D6D12FAD}"/>
      </w:docPartPr>
      <w:docPartBody>
        <w:p w:rsidR="00000000" w:rsidRDefault="00304919" w:rsidP="00304919">
          <w:pPr>
            <w:pStyle w:val="8F4D798DD8D34241B24F4A4229B48D78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19"/>
    <w:rsid w:val="00304919"/>
    <w:rsid w:val="007B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919"/>
    <w:rPr>
      <w:color w:val="808080"/>
    </w:rPr>
  </w:style>
  <w:style w:type="paragraph" w:customStyle="1" w:styleId="35C2153A560E4760AFD29EF59D64AAF1">
    <w:name w:val="35C2153A560E4760AFD29EF59D64AAF1"/>
    <w:rsid w:val="00304919"/>
  </w:style>
  <w:style w:type="paragraph" w:customStyle="1" w:styleId="2BE3BA1C04D845AA9EEF8F4F23671077">
    <w:name w:val="2BE3BA1C04D845AA9EEF8F4F23671077"/>
    <w:rsid w:val="00304919"/>
  </w:style>
  <w:style w:type="paragraph" w:customStyle="1" w:styleId="8F4D798DD8D34241B24F4A4229B48D78">
    <w:name w:val="8F4D798DD8D34241B24F4A4229B48D78"/>
    <w:rsid w:val="00304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17250517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visit 2 – dalc – 29/03/18</dc:title>
  <dc:subject/>
  <dc:creator>CIARA BYRNE</dc:creator>
  <cp:keywords/>
  <dc:description/>
  <cp:lastModifiedBy>CIARA BYRNE</cp:lastModifiedBy>
  <cp:revision>2</cp:revision>
  <cp:lastPrinted>2018-03-29T00:15:00Z</cp:lastPrinted>
  <dcterms:created xsi:type="dcterms:W3CDTF">2018-03-26T08:14:00Z</dcterms:created>
  <dcterms:modified xsi:type="dcterms:W3CDTF">2018-03-29T00:19:00Z</dcterms:modified>
</cp:coreProperties>
</file>